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48738CE" w14:textId="77777777" w:rsidR="00327D42" w:rsidRDefault="00327D42" w:rsidP="00327D42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120/80 W</w:t>
      </w:r>
    </w:p>
    <w:p w14:paraId="729AF34D" w14:textId="77777777" w:rsidR="00327D42" w:rsidRDefault="00327D42" w:rsidP="00327D42">
      <w:r>
        <w:t>f: 35 – 3.000 Hz</w:t>
      </w:r>
    </w:p>
    <w:p w14:paraId="3D74C137" w14:textId="77777777" w:rsidR="00327D42" w:rsidRDefault="00327D42" w:rsidP="00327D42">
      <w:r>
        <w:t>SPL1 W/1 m: 88 dB</w:t>
      </w:r>
    </w:p>
    <w:p w14:paraId="432538B7" w14:textId="77777777" w:rsidR="00327D42" w:rsidRDefault="00327D42" w:rsidP="00327D42">
      <w:proofErr w:type="spellStart"/>
      <w:r>
        <w:t>bobină</w:t>
      </w:r>
      <w:proofErr w:type="spellEnd"/>
      <w:r>
        <w:t xml:space="preserve">: 1,5”, 4 </w:t>
      </w:r>
      <w:proofErr w:type="spellStart"/>
      <w:r>
        <w:t>straturi</w:t>
      </w:r>
      <w:proofErr w:type="spellEnd"/>
    </w:p>
    <w:p w14:paraId="05FDA73D" w14:textId="77777777" w:rsidR="00327D42" w:rsidRDefault="00327D42" w:rsidP="00327D42">
      <w:proofErr w:type="spellStart"/>
      <w:r>
        <w:t>baza</w:t>
      </w:r>
      <w:proofErr w:type="spellEnd"/>
      <w:r>
        <w:t>: ALU</w:t>
      </w:r>
    </w:p>
    <w:p w14:paraId="37634C3E" w14:textId="6F059212" w:rsidR="00481B83" w:rsidRPr="00C34403" w:rsidRDefault="00327D42" w:rsidP="00327D42">
      <w:proofErr w:type="spellStart"/>
      <w:r>
        <w:t>greutate</w:t>
      </w:r>
      <w:proofErr w:type="spellEnd"/>
      <w:r>
        <w:t xml:space="preserve"> magnet: 30 </w:t>
      </w:r>
      <w:proofErr w:type="spellStart"/>
      <w:r>
        <w:t>Oz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27D42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177F8"/>
    <w:rsid w:val="00917DBC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2023-01-19T12:43:00Z</dcterms:modified>
</cp:coreProperties>
</file>